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9"/>
        <w:gridCol w:w="792"/>
        <w:gridCol w:w="284"/>
        <w:gridCol w:w="2155"/>
        <w:gridCol w:w="113"/>
        <w:gridCol w:w="964"/>
        <w:gridCol w:w="170"/>
        <w:gridCol w:w="4536"/>
      </w:tblGrid>
      <w:tr w:rsidR="00F07DA3" w:rsidRPr="00F07DA3" w:rsidTr="003D5BD3">
        <w:trPr>
          <w:cantSplit/>
          <w:trHeight w:hRule="exact" w:val="1021"/>
        </w:trPr>
        <w:tc>
          <w:tcPr>
            <w:tcW w:w="4253" w:type="dxa"/>
            <w:gridSpan w:val="5"/>
          </w:tcPr>
          <w:p w:rsidR="00F07DA3" w:rsidRPr="00F07DA3" w:rsidRDefault="0090779A" w:rsidP="00F07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79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32957" cy="643068"/>
                  <wp:effectExtent l="19050" t="0" r="0" b="0"/>
                  <wp:docPr id="1" name="Рисунок 1" descr="E:\Scan\Рисунок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Scan\Рисунок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4879" cy="6450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gridSpan w:val="2"/>
          </w:tcPr>
          <w:p w:rsidR="00F07DA3" w:rsidRPr="00F07DA3" w:rsidRDefault="00F07DA3" w:rsidP="00F07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F07DA3" w:rsidRPr="00F07DA3" w:rsidRDefault="00F07DA3" w:rsidP="00F07DA3">
            <w:pPr>
              <w:spacing w:after="0" w:line="240" w:lineRule="auto"/>
              <w:ind w:firstLine="14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Приложение2"/>
            <w:bookmarkEnd w:id="0"/>
          </w:p>
        </w:tc>
      </w:tr>
      <w:tr w:rsidR="00F07DA3" w:rsidRPr="00F07DA3" w:rsidTr="003D5BD3">
        <w:tblPrEx>
          <w:tblCellMar>
            <w:left w:w="89" w:type="dxa"/>
            <w:right w:w="89" w:type="dxa"/>
          </w:tblCellMar>
        </w:tblPrEx>
        <w:trPr>
          <w:cantSplit/>
          <w:trHeight w:hRule="exact" w:val="1983"/>
        </w:trPr>
        <w:tc>
          <w:tcPr>
            <w:tcW w:w="4253" w:type="dxa"/>
            <w:gridSpan w:val="5"/>
          </w:tcPr>
          <w:p w:rsidR="00F07DA3" w:rsidRPr="005975BA" w:rsidRDefault="00F07DA3" w:rsidP="00F07DA3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r w:rsidRPr="005975BA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АКЦИОНЕРНОЕ ОБЩЕСТВО</w:t>
            </w:r>
          </w:p>
          <w:p w:rsidR="00F07DA3" w:rsidRPr="0037254F" w:rsidRDefault="00F07DA3" w:rsidP="00F07DA3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</w:pPr>
            <w:r w:rsidRPr="005975BA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«ЧУКОТЭНЕРГО»</w:t>
            </w:r>
          </w:p>
          <w:p w:rsidR="00F07DA3" w:rsidRPr="0037254F" w:rsidRDefault="00F07DA3" w:rsidP="00F07DA3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  <w:p w:rsidR="00F07DA3" w:rsidRPr="0037254F" w:rsidRDefault="00F07DA3" w:rsidP="00F07DA3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75BA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(АО «Чукотэнерго»)</w:t>
            </w:r>
          </w:p>
          <w:p w:rsidR="00F07DA3" w:rsidRPr="0037254F" w:rsidRDefault="00F07DA3" w:rsidP="00F07DA3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  <w:p w:rsidR="00F07DA3" w:rsidRDefault="00F07DA3" w:rsidP="00F07DA3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25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ул. Рультытегина,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д. </w:t>
            </w:r>
            <w:r w:rsidRPr="003725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35-а,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г. </w:t>
            </w:r>
            <w:r w:rsidRPr="003725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Анадырь, </w:t>
            </w:r>
          </w:p>
          <w:p w:rsidR="00F07DA3" w:rsidRPr="0037254F" w:rsidRDefault="00F07DA3" w:rsidP="00F07DA3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25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Чукотский автономный округ, 689000</w:t>
            </w:r>
          </w:p>
          <w:p w:rsidR="00F07DA3" w:rsidRPr="0037254F" w:rsidRDefault="00F07DA3" w:rsidP="00F07DA3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25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Тел./факс (427) 222-05-49; телекс: 354127 “Тепло”</w:t>
            </w:r>
          </w:p>
          <w:p w:rsidR="00F07DA3" w:rsidRPr="005B6EDE" w:rsidRDefault="00F07DA3" w:rsidP="00F07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37254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e</w:t>
            </w:r>
            <w:r w:rsidRPr="005B6ED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</w:t>
            </w:r>
            <w:r w:rsidRPr="0037254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mail</w:t>
            </w:r>
            <w:r w:rsidRPr="005B6ED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: </w:t>
            </w:r>
            <w:r w:rsidRPr="0037254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doc</w:t>
            </w:r>
            <w:r w:rsidRPr="005B6ED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@</w:t>
            </w:r>
            <w:r w:rsidRPr="0037254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chukotenergo</w:t>
            </w:r>
            <w:r w:rsidRPr="005B6ED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.</w:t>
            </w:r>
            <w:r w:rsidRPr="0037254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ru</w:t>
            </w:r>
            <w:r w:rsidRPr="005B6ED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; </w:t>
            </w:r>
            <w:r w:rsidRPr="0037254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http</w:t>
            </w:r>
            <w:r w:rsidRPr="005B6ED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://</w:t>
            </w:r>
            <w:r w:rsidRPr="0037254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www</w:t>
            </w:r>
            <w:r w:rsidRPr="005B6ED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.</w:t>
            </w:r>
            <w:r w:rsidRPr="0037254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chukotenergo</w:t>
            </w:r>
            <w:r w:rsidRPr="005B6ED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.</w:t>
            </w:r>
            <w:r w:rsidRPr="0037254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ru</w:t>
            </w:r>
          </w:p>
          <w:p w:rsidR="00F07DA3" w:rsidRPr="00F07DA3" w:rsidRDefault="00F07DA3" w:rsidP="00F07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F07DA3" w:rsidRPr="00F07DA3" w:rsidRDefault="00F07DA3" w:rsidP="00F07DA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4"/>
                <w:lang w:val="en-US" w:eastAsia="ru-RU"/>
              </w:rPr>
            </w:pPr>
          </w:p>
        </w:tc>
        <w:tc>
          <w:tcPr>
            <w:tcW w:w="4536" w:type="dxa"/>
            <w:vMerge w:val="restart"/>
          </w:tcPr>
          <w:sdt>
            <w:sdtPr>
              <w:rPr>
                <w:rStyle w:val="2"/>
              </w:rPr>
              <w:alias w:val="Адресат"/>
              <w:tag w:val="Адресат"/>
              <w:id w:val="357914025"/>
              <w:lock w:val="sdtLocked"/>
              <w:placeholder>
                <w:docPart w:val="ADD70E25F42A4026BB9DFC3B980C6F5D"/>
              </w:placeholder>
            </w:sdtPr>
            <w:sdtEndPr>
              <w:rPr>
                <w:rStyle w:val="a0"/>
                <w:rFonts w:asciiTheme="minorHAnsi" w:eastAsia="Times New Roman" w:hAnsiTheme="minorHAnsi" w:cs="Times New Roman"/>
                <w:sz w:val="22"/>
                <w:szCs w:val="26"/>
                <w:lang w:eastAsia="ru-RU"/>
              </w:rPr>
            </w:sdtEndPr>
            <w:sdtContent>
              <w:p w:rsidR="00546E5F" w:rsidRPr="00180D24" w:rsidRDefault="00546E5F" w:rsidP="00546E5F">
                <w:pPr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180D24">
                  <w:rPr>
                    <w:rFonts w:ascii="Times New Roman" w:hAnsi="Times New Roman" w:cs="Times New Roman"/>
                    <w:sz w:val="28"/>
                    <w:szCs w:val="28"/>
                  </w:rPr>
                  <w:t>Экспертный Совет при Правительстве РФ</w:t>
                </w:r>
              </w:p>
              <w:p w:rsidR="00546E5F" w:rsidRPr="00E61DB0" w:rsidRDefault="00546E5F" w:rsidP="00546E5F">
                <w:pPr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</w:p>
              <w:p w:rsidR="00546E5F" w:rsidRPr="00E61DB0" w:rsidRDefault="00546E5F" w:rsidP="00546E5F">
                <w:pPr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E61DB0">
                  <w:rPr>
                    <w:rFonts w:ascii="Times New Roman" w:hAnsi="Times New Roman" w:cs="Times New Roman"/>
                    <w:sz w:val="28"/>
                    <w:szCs w:val="28"/>
                  </w:rPr>
                  <w:t>Председателю Совета потребителей, образованного при Правительственной комиссии по вопросам развития электроэнергетики</w:t>
                </w:r>
              </w:p>
              <w:p w:rsidR="00F07DA3" w:rsidRPr="005F4B3D" w:rsidRDefault="00546E5F" w:rsidP="00A61C56">
                <w:pPr>
                  <w:spacing w:line="312" w:lineRule="auto"/>
                  <w:jc w:val="center"/>
                  <w:rPr>
                    <w:rFonts w:ascii="Times New Roman" w:eastAsia="Times New Roman" w:hAnsi="Times New Roman" w:cs="Times New Roman"/>
                    <w:sz w:val="26"/>
                    <w:szCs w:val="26"/>
                    <w:lang w:eastAsia="ru-RU"/>
                  </w:rPr>
                </w:pPr>
                <w:r w:rsidRPr="005F4B3D">
                  <w:rPr>
                    <w:rFonts w:ascii="Times New Roman" w:hAnsi="Times New Roman" w:cs="Times New Roman"/>
                    <w:sz w:val="28"/>
                    <w:szCs w:val="28"/>
                  </w:rPr>
                  <w:t>Киселеву</w:t>
                </w:r>
                <w:r w:rsidR="002824B7" w:rsidRPr="005F4B3D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 В.Н.</w:t>
                </w:r>
              </w:p>
            </w:sdtContent>
          </w:sdt>
          <w:p w:rsidR="00F07DA3" w:rsidRPr="00F07DA3" w:rsidRDefault="00F07DA3" w:rsidP="00F07DA3">
            <w:pPr>
              <w:spacing w:after="0" w:line="240" w:lineRule="auto"/>
              <w:ind w:left="-8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7DA3" w:rsidRPr="00F07DA3" w:rsidRDefault="007076D6" w:rsidP="00F07DA3">
            <w:pPr>
              <w:tabs>
                <w:tab w:val="center" w:pos="4677"/>
                <w:tab w:val="right" w:pos="9355"/>
              </w:tabs>
              <w:spacing w:after="0" w:line="240" w:lineRule="auto"/>
              <w:ind w:left="-8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7D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fldChar w:fldCharType="begin"/>
            </w:r>
            <w:r w:rsidR="00F07DA3" w:rsidRPr="00F07D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instrText xml:space="preserve"> SET   \* MERGEFORMAT </w:instrText>
            </w:r>
            <w:r w:rsidRPr="00F07D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fldChar w:fldCharType="end"/>
            </w:r>
          </w:p>
        </w:tc>
      </w:tr>
      <w:tr w:rsidR="00F07DA3" w:rsidRPr="00F07DA3" w:rsidTr="003D5BD3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1701" w:type="dxa"/>
            <w:gridSpan w:val="2"/>
            <w:tcBorders>
              <w:bottom w:val="single" w:sz="4" w:space="0" w:color="auto"/>
            </w:tcBorders>
            <w:vAlign w:val="bottom"/>
          </w:tcPr>
          <w:p w:rsidR="00F07DA3" w:rsidRPr="00F07DA3" w:rsidRDefault="00E355E3" w:rsidP="004608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D7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143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460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D7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284" w:type="dxa"/>
            <w:vAlign w:val="bottom"/>
          </w:tcPr>
          <w:p w:rsidR="00F07DA3" w:rsidRPr="00F07DA3" w:rsidRDefault="00F07DA3" w:rsidP="00EB0A00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alias w:val="Исходящий номер"/>
            <w:tag w:val="Исходящи номер"/>
            <w:id w:val="357914018"/>
            <w:lock w:val="sdtLocked"/>
            <w:placeholder>
              <w:docPart w:val="567469105A694AF997038F46529E145F"/>
            </w:placeholder>
            <w:comboBox>
              <w:listItem w:value="Выберите элемент."/>
              <w:listItem w:displayText="20/53-02-" w:value="20/53-02-"/>
              <w:listItem w:displayText="20/53-02.1-" w:value="20/53-02.1-"/>
              <w:listItem w:displayText="20/53-02.2-" w:value="20/53-02.2-"/>
              <w:listItem w:displayText="20/53-03.1-" w:value="20/53-03.1-"/>
              <w:listItem w:displayText="20-53-03.4-" w:value="20-53-03.4-"/>
              <w:listItem w:displayText="20/53-03.6-" w:value="20/53-03.6-"/>
              <w:listItem w:displayText="20/53-03.8-" w:value="20/53-03.8-"/>
              <w:listItem w:displayText="20/53-04-" w:value="20/53-04-"/>
              <w:listItem w:displayText="20/53-05-" w:value="20/53-05-"/>
              <w:listItem w:displayText="20/53-05.2-" w:value="20/53-05.2-"/>
              <w:listItem w:displayText="20/53-06-" w:value="20/53-06-"/>
              <w:listItem w:displayText="20/53-06.1-" w:value="20/53-06.1-"/>
              <w:listItem w:displayText="20/53-07-" w:value="20/53-07-"/>
              <w:listItem w:displayText="20/53-07/2-" w:value="20/53-07/2-"/>
              <w:listItem w:displayText="20/53-08-" w:value="20/53-08-"/>
              <w:listItem w:displayText="20/53-09-" w:value="20/53-09-"/>
              <w:listItem w:displayText="20/53-10-" w:value="20/53-10-"/>
              <w:listItem w:displayText="20/53-11-" w:value="20/53-11-"/>
              <w:listItem w:displayText="20/53-12-" w:value="20/53-12-"/>
              <w:listItem w:displayText="20/53-13-" w:value="20/53-13-"/>
              <w:listItem w:displayText="20/53-14-" w:value="20/53-14-"/>
              <w:listItem w:displayText="20/53-15-" w:value="20/53-15-"/>
              <w:listItem w:displayText="20/53-16-" w:value="20/53-16-"/>
              <w:listItem w:displayText="20/53-17-" w:value="20/53-17-"/>
              <w:listItem w:displayText="20-53-18-" w:value="20-53-18-"/>
              <w:listItem w:displayText="20/53-19-" w:value="20/53-19-"/>
            </w:comboBox>
          </w:sdtPr>
          <w:sdtEndPr/>
          <w:sdtContent>
            <w:tc>
              <w:tcPr>
                <w:tcW w:w="2268" w:type="dxa"/>
                <w:gridSpan w:val="2"/>
                <w:tcBorders>
                  <w:bottom w:val="single" w:sz="4" w:space="0" w:color="auto"/>
                </w:tcBorders>
                <w:vAlign w:val="bottom"/>
              </w:tcPr>
              <w:p w:rsidR="00F07DA3" w:rsidRPr="00F07DA3" w:rsidRDefault="00975C10" w:rsidP="00F07DA3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20/53-15</w:t>
                </w:r>
                <w:r w:rsidR="00581B28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.1</w:t>
                </w:r>
                <w:r w:rsidR="00B3291B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-</w:t>
                </w:r>
                <w:r w:rsidR="00522D84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614</w:t>
                </w:r>
              </w:p>
            </w:tc>
          </w:sdtContent>
        </w:sdt>
        <w:tc>
          <w:tcPr>
            <w:tcW w:w="1134" w:type="dxa"/>
            <w:gridSpan w:val="2"/>
            <w:vMerge/>
          </w:tcPr>
          <w:p w:rsidR="00F07DA3" w:rsidRPr="00F07DA3" w:rsidRDefault="00F07DA3" w:rsidP="00F07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536" w:type="dxa"/>
            <w:vMerge/>
          </w:tcPr>
          <w:p w:rsidR="00F07DA3" w:rsidRPr="00F07DA3" w:rsidRDefault="00F07DA3" w:rsidP="00F07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F07DA3" w:rsidRPr="00F07DA3" w:rsidTr="003D5BD3">
        <w:trPr>
          <w:cantSplit/>
          <w:trHeight w:hRule="exact" w:val="227"/>
        </w:trPr>
        <w:tc>
          <w:tcPr>
            <w:tcW w:w="1701" w:type="dxa"/>
            <w:gridSpan w:val="2"/>
            <w:tcBorders>
              <w:top w:val="single" w:sz="4" w:space="0" w:color="auto"/>
            </w:tcBorders>
            <w:vAlign w:val="bottom"/>
          </w:tcPr>
          <w:p w:rsidR="00F07DA3" w:rsidRPr="00F07DA3" w:rsidRDefault="00F07DA3" w:rsidP="00F07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F07DA3" w:rsidRPr="00F07DA3" w:rsidRDefault="00F07DA3" w:rsidP="00F07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:rsidR="00F07DA3" w:rsidRPr="00F07DA3" w:rsidRDefault="00F07DA3" w:rsidP="00F07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gridSpan w:val="2"/>
            <w:vMerge/>
          </w:tcPr>
          <w:p w:rsidR="00F07DA3" w:rsidRPr="00F07DA3" w:rsidRDefault="00F07DA3" w:rsidP="00F07D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4536" w:type="dxa"/>
            <w:vMerge/>
          </w:tcPr>
          <w:p w:rsidR="00F07DA3" w:rsidRPr="00F07DA3" w:rsidRDefault="00F07DA3" w:rsidP="00F07D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F07DA3" w:rsidRPr="00F07DA3" w:rsidTr="003D5BD3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909" w:type="dxa"/>
            <w:vAlign w:val="bottom"/>
          </w:tcPr>
          <w:p w:rsidR="00F07DA3" w:rsidRPr="00F07DA3" w:rsidRDefault="00F07DA3" w:rsidP="00F07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№</w:t>
            </w:r>
          </w:p>
        </w:tc>
        <w:tc>
          <w:tcPr>
            <w:tcW w:w="3344" w:type="dxa"/>
            <w:gridSpan w:val="4"/>
            <w:tcBorders>
              <w:bottom w:val="single" w:sz="4" w:space="0" w:color="auto"/>
            </w:tcBorders>
            <w:vAlign w:val="bottom"/>
          </w:tcPr>
          <w:p w:rsidR="00F07DA3" w:rsidRPr="00F07DA3" w:rsidRDefault="00F07DA3" w:rsidP="00F07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</w:tcPr>
          <w:p w:rsidR="00F07DA3" w:rsidRPr="00F07DA3" w:rsidRDefault="00F07DA3" w:rsidP="00F07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536" w:type="dxa"/>
            <w:vMerge/>
          </w:tcPr>
          <w:p w:rsidR="00F07DA3" w:rsidRPr="00F07DA3" w:rsidRDefault="00F07DA3" w:rsidP="00F07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F07DA3" w:rsidRPr="00F07DA3" w:rsidTr="003D5BD3">
        <w:trPr>
          <w:cantSplit/>
          <w:trHeight w:hRule="exact" w:val="227"/>
        </w:trPr>
        <w:tc>
          <w:tcPr>
            <w:tcW w:w="909" w:type="dxa"/>
            <w:vAlign w:val="bottom"/>
          </w:tcPr>
          <w:p w:rsidR="00F07DA3" w:rsidRPr="00F07DA3" w:rsidRDefault="00F07DA3" w:rsidP="00F07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3344" w:type="dxa"/>
            <w:gridSpan w:val="4"/>
            <w:tcBorders>
              <w:top w:val="single" w:sz="4" w:space="0" w:color="auto"/>
            </w:tcBorders>
            <w:vAlign w:val="bottom"/>
          </w:tcPr>
          <w:p w:rsidR="00F07DA3" w:rsidRPr="00F07DA3" w:rsidRDefault="00F07DA3" w:rsidP="00F07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gridSpan w:val="2"/>
            <w:vMerge/>
          </w:tcPr>
          <w:p w:rsidR="00F07DA3" w:rsidRPr="00F07DA3" w:rsidRDefault="00F07DA3" w:rsidP="00F07DA3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  <w:tc>
          <w:tcPr>
            <w:tcW w:w="4536" w:type="dxa"/>
            <w:vMerge/>
          </w:tcPr>
          <w:p w:rsidR="00F07DA3" w:rsidRPr="00F07DA3" w:rsidRDefault="00F07DA3" w:rsidP="00F07DA3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F07DA3" w:rsidRPr="00F07DA3" w:rsidTr="003D5BD3">
        <w:tblPrEx>
          <w:tblCellMar>
            <w:left w:w="38" w:type="dxa"/>
            <w:right w:w="38" w:type="dxa"/>
          </w:tblCellMar>
        </w:tblPrEx>
        <w:trPr>
          <w:cantSplit/>
        </w:trPr>
        <w:sdt>
          <w:sdtPr>
            <w:rPr>
              <w:rStyle w:val="3"/>
              <w:rFonts w:cs="Times New Roman"/>
              <w:sz w:val="28"/>
              <w:szCs w:val="28"/>
            </w:rPr>
            <w:alias w:val="Заголовок к тексту (о чем?)"/>
            <w:tag w:val="Заголовок к тексту"/>
            <w:id w:val="357914048"/>
            <w:lock w:val="sdtLocked"/>
            <w:placeholder>
              <w:docPart w:val="A1B3F3A44CB149E5803E0D5265516794"/>
            </w:placeholder>
          </w:sdtPr>
          <w:sdtEndPr>
            <w:rPr>
              <w:rStyle w:val="a0"/>
              <w:rFonts w:asciiTheme="minorHAnsi" w:eastAsia="Times New Roman" w:hAnsiTheme="minorHAnsi"/>
              <w:sz w:val="22"/>
              <w:szCs w:val="24"/>
              <w:lang w:eastAsia="ru-RU"/>
            </w:rPr>
          </w:sdtEndPr>
          <w:sdtContent>
            <w:tc>
              <w:tcPr>
                <w:tcW w:w="4253" w:type="dxa"/>
                <w:gridSpan w:val="5"/>
              </w:tcPr>
              <w:p w:rsidR="00F07DA3" w:rsidRPr="00F07DA3" w:rsidRDefault="00170B29" w:rsidP="002824B7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20"/>
                    <w:szCs w:val="24"/>
                    <w:lang w:eastAsia="ru-RU"/>
                  </w:rPr>
                </w:pPr>
                <w:r w:rsidRPr="00E07499">
                  <w:rPr>
                    <w:rFonts w:ascii="Times New Roman" w:hAnsi="Times New Roman" w:cs="Times New Roman"/>
                    <w:sz w:val="26"/>
                    <w:szCs w:val="26"/>
                  </w:rPr>
                  <w:t>О направлении уведомления</w:t>
                </w:r>
                <w:r w:rsidR="0049629C" w:rsidRPr="00E07499">
                  <w:rPr>
                    <w:rFonts w:ascii="Times New Roman" w:hAnsi="Times New Roman" w:cs="Times New Roman"/>
                    <w:sz w:val="26"/>
                    <w:szCs w:val="26"/>
                  </w:rPr>
                  <w:t xml:space="preserve"> о разм</w:t>
                </w:r>
                <w:r w:rsidRPr="00E07499">
                  <w:rPr>
                    <w:rFonts w:ascii="Times New Roman" w:hAnsi="Times New Roman" w:cs="Times New Roman"/>
                    <w:sz w:val="26"/>
                    <w:szCs w:val="26"/>
                  </w:rPr>
                  <w:t>ещении на сайте Минэнерго России</w:t>
                </w:r>
                <w:r w:rsidR="0049629C" w:rsidRPr="00E07499">
                  <w:rPr>
                    <w:rFonts w:ascii="Times New Roman" w:hAnsi="Times New Roman" w:cs="Times New Roman"/>
                    <w:sz w:val="26"/>
                    <w:szCs w:val="26"/>
                  </w:rPr>
                  <w:t xml:space="preserve"> проекта ИПР АО «Чукотэнерго» на 20</w:t>
                </w:r>
                <w:r w:rsidR="00975C10" w:rsidRPr="00E07499">
                  <w:rPr>
                    <w:rFonts w:ascii="Times New Roman" w:hAnsi="Times New Roman" w:cs="Times New Roman"/>
                    <w:sz w:val="26"/>
                    <w:szCs w:val="26"/>
                  </w:rPr>
                  <w:t>20</w:t>
                </w:r>
                <w:r w:rsidR="0049629C" w:rsidRPr="00E07499">
                  <w:rPr>
                    <w:rFonts w:ascii="Times New Roman" w:hAnsi="Times New Roman" w:cs="Times New Roman"/>
                    <w:sz w:val="26"/>
                    <w:szCs w:val="26"/>
                  </w:rPr>
                  <w:t>-202</w:t>
                </w:r>
                <w:r w:rsidR="00975C10" w:rsidRPr="00E07499">
                  <w:rPr>
                    <w:rFonts w:ascii="Times New Roman" w:hAnsi="Times New Roman" w:cs="Times New Roman"/>
                    <w:sz w:val="26"/>
                    <w:szCs w:val="26"/>
                  </w:rPr>
                  <w:t>4</w:t>
                </w:r>
                <w:r w:rsidR="0049629C" w:rsidRPr="00E07499">
                  <w:rPr>
                    <w:rFonts w:ascii="Times New Roman" w:hAnsi="Times New Roman" w:cs="Times New Roman"/>
                    <w:sz w:val="26"/>
                    <w:szCs w:val="26"/>
                  </w:rPr>
                  <w:t xml:space="preserve"> годы</w:t>
                </w:r>
                <w:r w:rsidR="002049F7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 </w:t>
                </w:r>
              </w:p>
            </w:tc>
          </w:sdtContent>
        </w:sdt>
        <w:tc>
          <w:tcPr>
            <w:tcW w:w="1134" w:type="dxa"/>
            <w:gridSpan w:val="2"/>
            <w:vMerge/>
          </w:tcPr>
          <w:p w:rsidR="00F07DA3" w:rsidRPr="00F07DA3" w:rsidRDefault="00F07DA3" w:rsidP="00F07DA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4536" w:type="dxa"/>
            <w:vMerge/>
          </w:tcPr>
          <w:p w:rsidR="00F07DA3" w:rsidRPr="00F07DA3" w:rsidRDefault="00F07DA3" w:rsidP="00F07DA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</w:tr>
      <w:tr w:rsidR="00F07DA3" w:rsidRPr="00F07DA3" w:rsidTr="003D5BD3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9923" w:type="dxa"/>
            <w:gridSpan w:val="8"/>
          </w:tcPr>
          <w:p w:rsidR="00F07DA3" w:rsidRPr="00F07DA3" w:rsidRDefault="00F07DA3" w:rsidP="00F07DA3">
            <w:pPr>
              <w:spacing w:after="0" w:line="240" w:lineRule="auto"/>
              <w:ind w:firstLine="68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07DA3" w:rsidRPr="00F07DA3" w:rsidTr="003D5BD3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9923" w:type="dxa"/>
            <w:gridSpan w:val="8"/>
          </w:tcPr>
          <w:p w:rsidR="00F07DA3" w:rsidRPr="003D5BD3" w:rsidRDefault="00F07DA3" w:rsidP="00F07DA3">
            <w:pPr>
              <w:spacing w:after="0" w:line="240" w:lineRule="auto"/>
              <w:ind w:firstLine="68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07DA3" w:rsidRPr="00E07499" w:rsidTr="003D5BD3">
        <w:tblPrEx>
          <w:tblCellMar>
            <w:left w:w="38" w:type="dxa"/>
            <w:right w:w="38" w:type="dxa"/>
          </w:tblCellMar>
        </w:tblPrEx>
        <w:tc>
          <w:tcPr>
            <w:tcW w:w="9923" w:type="dxa"/>
            <w:gridSpan w:val="8"/>
          </w:tcPr>
          <w:p w:rsidR="00F07DA3" w:rsidRPr="00E07499" w:rsidRDefault="00522D84" w:rsidP="00F07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sdt>
              <w:sdtPr>
                <w:rPr>
                  <w:rFonts w:ascii="Times New Roman" w:hAnsi="Times New Roman" w:cs="Times New Roman"/>
                  <w:sz w:val="26"/>
                  <w:szCs w:val="26"/>
                </w:rPr>
                <w:alias w:val="Этикетная фраза"/>
                <w:tag w:val="Этикетная фраза"/>
                <w:id w:val="371356297"/>
                <w:lock w:val="sdtLocked"/>
                <w:placeholder>
                  <w:docPart w:val="A228D80BBF1C466AA50317303454C994"/>
                </w:placeholder>
                <w:comboBox>
                  <w:listItem w:value="Выберите элемент."/>
                  <w:listItem w:displayText="Уважаемый И.О.!" w:value="Уважаемый И.О.!"/>
                  <w:listItem w:displayText="Уважаемая И.О.!" w:value="Уважаемая И.О.!"/>
                </w:comboBox>
              </w:sdtPr>
              <w:sdtEndPr/>
              <w:sdtContent>
                <w:r w:rsidR="00546E5F" w:rsidRPr="00E07499">
                  <w:rPr>
                    <w:rFonts w:ascii="Times New Roman" w:hAnsi="Times New Roman" w:cs="Times New Roman"/>
                    <w:sz w:val="26"/>
                    <w:szCs w:val="26"/>
                  </w:rPr>
                  <w:t>Уведомление</w:t>
                </w:r>
              </w:sdtContent>
            </w:sdt>
          </w:p>
          <w:p w:rsidR="00F07DA3" w:rsidRPr="00E07499" w:rsidRDefault="00F07DA3" w:rsidP="00F07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46E5F" w:rsidRPr="00E07499" w:rsidRDefault="00546E5F" w:rsidP="002824B7">
            <w:pPr>
              <w:spacing w:line="360" w:lineRule="auto"/>
              <w:ind w:firstLine="720"/>
              <w:contextualSpacing/>
              <w:jc w:val="both"/>
              <w:rPr>
                <w:rFonts w:ascii="Times New Roman" w:eastAsia="Lucida Sans Unicode" w:hAnsi="Times New Roman" w:cs="Times New Roman"/>
                <w:kern w:val="1"/>
                <w:sz w:val="26"/>
                <w:szCs w:val="26"/>
              </w:rPr>
            </w:pPr>
            <w:r w:rsidRPr="00E0749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70B29" w:rsidRPr="00E07499">
              <w:rPr>
                <w:rFonts w:ascii="Times New Roman" w:eastAsia="Lucida Sans Unicode" w:hAnsi="Times New Roman" w:cs="Times New Roman"/>
                <w:kern w:val="1"/>
                <w:sz w:val="26"/>
                <w:szCs w:val="26"/>
              </w:rPr>
              <w:t>В соответствии с п. 7 Правил утверждения инвестиционных программ субъектов электроэнергетики, утвер</w:t>
            </w:r>
            <w:bookmarkStart w:id="1" w:name="_GoBack"/>
            <w:bookmarkEnd w:id="1"/>
            <w:r w:rsidR="00170B29" w:rsidRPr="00E07499">
              <w:rPr>
                <w:rFonts w:ascii="Times New Roman" w:eastAsia="Lucida Sans Unicode" w:hAnsi="Times New Roman" w:cs="Times New Roman"/>
                <w:kern w:val="1"/>
                <w:sz w:val="26"/>
                <w:szCs w:val="26"/>
              </w:rPr>
              <w:t>жденных постановлением Правительства Росси</w:t>
            </w:r>
            <w:r w:rsidR="0055010A" w:rsidRPr="00E07499">
              <w:rPr>
                <w:rFonts w:ascii="Times New Roman" w:eastAsia="Lucida Sans Unicode" w:hAnsi="Times New Roman" w:cs="Times New Roman"/>
                <w:kern w:val="1"/>
                <w:sz w:val="26"/>
                <w:szCs w:val="26"/>
              </w:rPr>
              <w:t>йской Федерации от 01.12.2009</w:t>
            </w:r>
            <w:r w:rsidR="00170B29" w:rsidRPr="00E07499">
              <w:rPr>
                <w:rFonts w:ascii="Times New Roman" w:eastAsia="Lucida Sans Unicode" w:hAnsi="Times New Roman" w:cs="Times New Roman"/>
                <w:kern w:val="1"/>
                <w:sz w:val="26"/>
                <w:szCs w:val="26"/>
              </w:rPr>
              <w:t xml:space="preserve"> №977 «Об инвестиционных программах субъектов электроэнергетики» </w:t>
            </w:r>
            <w:r w:rsidRPr="00E07499">
              <w:rPr>
                <w:rFonts w:ascii="Times New Roman" w:eastAsia="Lucida Sans Unicode" w:hAnsi="Times New Roman" w:cs="Times New Roman"/>
                <w:kern w:val="1"/>
                <w:sz w:val="26"/>
                <w:szCs w:val="26"/>
              </w:rPr>
              <w:t xml:space="preserve"> </w:t>
            </w:r>
            <w:r w:rsidR="0055010A" w:rsidRPr="00E07499">
              <w:rPr>
                <w:rFonts w:ascii="Times New Roman" w:eastAsia="Lucida Sans Unicode" w:hAnsi="Times New Roman" w:cs="Times New Roman"/>
                <w:kern w:val="1"/>
                <w:sz w:val="26"/>
                <w:szCs w:val="26"/>
              </w:rPr>
              <w:t xml:space="preserve">в </w:t>
            </w:r>
            <w:r w:rsidRPr="00E07499">
              <w:rPr>
                <w:rFonts w:ascii="Times New Roman" w:eastAsia="Lucida Sans Unicode" w:hAnsi="Times New Roman" w:cs="Times New Roman"/>
                <w:kern w:val="1"/>
                <w:sz w:val="26"/>
                <w:szCs w:val="26"/>
              </w:rPr>
              <w:t>целях проведения общественного обсуждения проекта ИПР АО «Чукотэнерго» на 20</w:t>
            </w:r>
            <w:r w:rsidR="00975C10" w:rsidRPr="00E07499">
              <w:rPr>
                <w:rFonts w:ascii="Times New Roman" w:eastAsia="Lucida Sans Unicode" w:hAnsi="Times New Roman" w:cs="Times New Roman"/>
                <w:kern w:val="1"/>
                <w:sz w:val="26"/>
                <w:szCs w:val="26"/>
              </w:rPr>
              <w:t>20</w:t>
            </w:r>
            <w:r w:rsidRPr="00E07499">
              <w:rPr>
                <w:rFonts w:ascii="Times New Roman" w:eastAsia="Lucida Sans Unicode" w:hAnsi="Times New Roman" w:cs="Times New Roman"/>
                <w:kern w:val="1"/>
                <w:sz w:val="26"/>
                <w:szCs w:val="26"/>
              </w:rPr>
              <w:t>-202</w:t>
            </w:r>
            <w:r w:rsidR="00975C10" w:rsidRPr="00E07499">
              <w:rPr>
                <w:rFonts w:ascii="Times New Roman" w:eastAsia="Lucida Sans Unicode" w:hAnsi="Times New Roman" w:cs="Times New Roman"/>
                <w:kern w:val="1"/>
                <w:sz w:val="26"/>
                <w:szCs w:val="26"/>
              </w:rPr>
              <w:t>4</w:t>
            </w:r>
            <w:r w:rsidRPr="00E07499">
              <w:rPr>
                <w:rFonts w:ascii="Times New Roman" w:eastAsia="Lucida Sans Unicode" w:hAnsi="Times New Roman" w:cs="Times New Roman"/>
                <w:kern w:val="1"/>
                <w:sz w:val="26"/>
                <w:szCs w:val="26"/>
              </w:rPr>
              <w:t xml:space="preserve"> годы, </w:t>
            </w:r>
            <w:r w:rsidR="0055010A" w:rsidRPr="00E07499">
              <w:rPr>
                <w:rFonts w:ascii="Times New Roman" w:hAnsi="Times New Roman" w:cs="Times New Roman"/>
                <w:sz w:val="26"/>
                <w:szCs w:val="26"/>
              </w:rPr>
              <w:t>уведомляю Вас о размещении указанного проекта на официальном сайте Минэнерго России</w:t>
            </w:r>
            <w:r w:rsidRPr="00E07499">
              <w:rPr>
                <w:rFonts w:ascii="Times New Roman" w:eastAsia="Lucida Sans Unicode" w:hAnsi="Times New Roman" w:cs="Times New Roman"/>
                <w:kern w:val="1"/>
                <w:sz w:val="26"/>
                <w:szCs w:val="26"/>
              </w:rPr>
              <w:t>.</w:t>
            </w:r>
          </w:p>
          <w:p w:rsidR="00546E5F" w:rsidRPr="00E07499" w:rsidRDefault="0055010A" w:rsidP="002824B7">
            <w:pPr>
              <w:widowControl w:val="0"/>
              <w:suppressAutoHyphens/>
              <w:spacing w:line="360" w:lineRule="auto"/>
              <w:ind w:firstLine="709"/>
              <w:contextualSpacing/>
              <w:jc w:val="both"/>
              <w:rPr>
                <w:rFonts w:ascii="Times New Roman" w:eastAsia="Lucida Sans Unicode" w:hAnsi="Times New Roman" w:cs="Times New Roman"/>
                <w:kern w:val="1"/>
                <w:sz w:val="26"/>
                <w:szCs w:val="26"/>
              </w:rPr>
            </w:pPr>
            <w:r w:rsidRPr="00E07499">
              <w:rPr>
                <w:rFonts w:ascii="Times New Roman" w:eastAsia="Lucida Sans Unicode" w:hAnsi="Times New Roman" w:cs="Times New Roman"/>
                <w:kern w:val="1"/>
                <w:sz w:val="26"/>
                <w:szCs w:val="26"/>
              </w:rPr>
              <w:t>М</w:t>
            </w:r>
            <w:r w:rsidR="00546E5F" w:rsidRPr="00E07499">
              <w:rPr>
                <w:rFonts w:ascii="Times New Roman" w:eastAsia="Lucida Sans Unicode" w:hAnsi="Times New Roman" w:cs="Times New Roman"/>
                <w:kern w:val="1"/>
                <w:sz w:val="26"/>
                <w:szCs w:val="26"/>
              </w:rPr>
              <w:t>атериал</w:t>
            </w:r>
            <w:r w:rsidRPr="00E07499">
              <w:rPr>
                <w:rFonts w:ascii="Times New Roman" w:eastAsia="Lucida Sans Unicode" w:hAnsi="Times New Roman" w:cs="Times New Roman"/>
                <w:kern w:val="1"/>
                <w:sz w:val="26"/>
                <w:szCs w:val="26"/>
              </w:rPr>
              <w:t>ы сформированы в соответствии с постановлением Правительства Российской Федерации от 21.01.2004 №24</w:t>
            </w:r>
            <w:r w:rsidR="00546E5F" w:rsidRPr="00E07499">
              <w:rPr>
                <w:rFonts w:ascii="Times New Roman" w:eastAsia="Lucida Sans Unicode" w:hAnsi="Times New Roman" w:cs="Times New Roman"/>
                <w:kern w:val="1"/>
                <w:sz w:val="26"/>
                <w:szCs w:val="26"/>
              </w:rPr>
              <w:t xml:space="preserve"> </w:t>
            </w:r>
            <w:r w:rsidRPr="00E07499">
              <w:rPr>
                <w:rFonts w:ascii="Times New Roman" w:eastAsia="Lucida Sans Unicode" w:hAnsi="Times New Roman" w:cs="Times New Roman"/>
                <w:kern w:val="1"/>
                <w:sz w:val="26"/>
                <w:szCs w:val="26"/>
              </w:rPr>
              <w:t>«Об утверждении стандартов раскрытия информации субъектами оптового и розничных рынков электрической энергии» и расположены на общедоступном информационном ресурсе в сети интернет</w:t>
            </w:r>
            <w:r w:rsidR="00546E5F" w:rsidRPr="00E07499">
              <w:rPr>
                <w:rFonts w:ascii="Times New Roman" w:eastAsia="Lucida Sans Unicode" w:hAnsi="Times New Roman" w:cs="Times New Roman"/>
                <w:kern w:val="1"/>
                <w:sz w:val="26"/>
                <w:szCs w:val="26"/>
              </w:rPr>
              <w:t>:</w:t>
            </w:r>
          </w:p>
          <w:p w:rsidR="0049629C" w:rsidRPr="00E07499" w:rsidRDefault="00522D84" w:rsidP="002824B7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hyperlink r:id="rId9" w:history="1">
              <w:r w:rsidR="002824B7" w:rsidRPr="00E07499">
                <w:rPr>
                  <w:rStyle w:val="ae"/>
                  <w:rFonts w:ascii="Times New Roman" w:hAnsi="Times New Roman" w:cs="Times New Roman"/>
                  <w:sz w:val="26"/>
                  <w:szCs w:val="26"/>
                </w:rPr>
                <w:t>https://minenergo.gov.ru/system/download/4210/113267</w:t>
              </w:r>
            </w:hyperlink>
            <w:r w:rsidR="002824B7" w:rsidRPr="00E0749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5010A" w:rsidRPr="00E07499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55010A" w:rsidRPr="00E07499">
              <w:rPr>
                <w:rFonts w:ascii="Times New Roman" w:eastAsia="Lucida Sans Unicode" w:hAnsi="Times New Roman" w:cs="Times New Roman"/>
                <w:kern w:val="1"/>
                <w:sz w:val="26"/>
                <w:szCs w:val="26"/>
              </w:rPr>
              <w:t>дата опубликования 2</w:t>
            </w:r>
            <w:r w:rsidR="00460897" w:rsidRPr="00E07499">
              <w:rPr>
                <w:rFonts w:ascii="Times New Roman" w:eastAsia="Lucida Sans Unicode" w:hAnsi="Times New Roman" w:cs="Times New Roman"/>
                <w:kern w:val="1"/>
                <w:sz w:val="26"/>
                <w:szCs w:val="26"/>
              </w:rPr>
              <w:t>8</w:t>
            </w:r>
            <w:r w:rsidR="0055010A" w:rsidRPr="00E07499">
              <w:rPr>
                <w:rFonts w:ascii="Times New Roman" w:eastAsia="Lucida Sans Unicode" w:hAnsi="Times New Roman" w:cs="Times New Roman"/>
                <w:kern w:val="1"/>
                <w:sz w:val="26"/>
                <w:szCs w:val="26"/>
              </w:rPr>
              <w:t>.</w:t>
            </w:r>
            <w:r w:rsidR="002824B7" w:rsidRPr="00E07499">
              <w:rPr>
                <w:rFonts w:ascii="Times New Roman" w:eastAsia="Lucida Sans Unicode" w:hAnsi="Times New Roman" w:cs="Times New Roman"/>
                <w:kern w:val="1"/>
                <w:sz w:val="26"/>
                <w:szCs w:val="26"/>
              </w:rPr>
              <w:t>02.2020</w:t>
            </w:r>
            <w:r w:rsidR="0055010A" w:rsidRPr="00E07499">
              <w:rPr>
                <w:rFonts w:ascii="Times New Roman" w:eastAsia="Lucida Sans Unicode" w:hAnsi="Times New Roman" w:cs="Times New Roman"/>
                <w:kern w:val="1"/>
                <w:sz w:val="26"/>
                <w:szCs w:val="26"/>
              </w:rPr>
              <w:t xml:space="preserve"> г.</w:t>
            </w:r>
          </w:p>
          <w:p w:rsidR="00BB3C4F" w:rsidRPr="00E07499" w:rsidRDefault="00BB3C4F" w:rsidP="00F07DA3">
            <w:pPr>
              <w:spacing w:after="0" w:line="240" w:lineRule="auto"/>
              <w:ind w:firstLine="68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279BE" w:rsidRPr="00E07499" w:rsidRDefault="00BB03C7" w:rsidP="00BB03C7">
            <w:pPr>
              <w:spacing w:after="0" w:line="240" w:lineRule="auto"/>
              <w:ind w:hanging="3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749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 уважением,</w:t>
            </w:r>
          </w:p>
          <w:p w:rsidR="00F07DA3" w:rsidRPr="00E07499" w:rsidRDefault="00522D84" w:rsidP="00C27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noProof/>
                <w:sz w:val="14"/>
                <w:szCs w:val="14"/>
                <w:lang w:eastAsia="ru-RU"/>
              </w:rPr>
              <w:pict>
                <v:roundrect id="AutoShape 4" o:spid="_x0000_s1028" style="position:absolute;margin-left:148.4pt;margin-top:10.4pt;width:257.7pt;height:78.65pt;z-index:25165926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">
                  <v:textbox>
                    <w:txbxContent>
                      <w:p w:rsidR="002824B7" w:rsidRPr="002824B7" w:rsidRDefault="002824B7" w:rsidP="002824B7">
                        <w:pPr>
                          <w:spacing w:after="0" w:line="160" w:lineRule="exact"/>
                          <w:jc w:val="both"/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  <w:szCs w:val="16"/>
                            <w:lang w:eastAsia="ru-RU"/>
                          </w:rPr>
                        </w:pPr>
                        <w:r w:rsidRPr="002824B7"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  <w:szCs w:val="16"/>
                            <w:lang w:eastAsia="ru-RU"/>
                          </w:rPr>
                          <w:t xml:space="preserve">Подписано с использованием усиленной квалифицированной электронной подписи </w:t>
                        </w:r>
                      </w:p>
                      <w:p w:rsidR="002824B7" w:rsidRPr="002824B7" w:rsidRDefault="002824B7" w:rsidP="002824B7">
                        <w:pPr>
                          <w:spacing w:after="0" w:line="160" w:lineRule="exact"/>
                          <w:jc w:val="both"/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  <w:szCs w:val="16"/>
                            <w:lang w:val="en-US" w:eastAsia="ru-RU"/>
                          </w:rPr>
                        </w:pPr>
                        <w:r w:rsidRPr="002824B7"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  <w:szCs w:val="16"/>
                            <w:lang w:eastAsia="ru-RU"/>
                          </w:rPr>
                          <w:t>Сертификат</w:t>
                        </w:r>
                        <w:r w:rsidRPr="002824B7"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  <w:szCs w:val="16"/>
                            <w:lang w:val="en-US" w:eastAsia="ru-RU"/>
                          </w:rPr>
                          <w:t xml:space="preserve"> № 195D 3600 2BAA 18AC 4A1E 7184 5A0F 27C4</w:t>
                        </w:r>
                      </w:p>
                      <w:p w:rsidR="002824B7" w:rsidRPr="002824B7" w:rsidRDefault="002824B7" w:rsidP="002824B7">
                        <w:pPr>
                          <w:spacing w:after="0" w:line="160" w:lineRule="exact"/>
                          <w:jc w:val="both"/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  <w:szCs w:val="16"/>
                            <w:lang w:eastAsia="ru-RU"/>
                          </w:rPr>
                        </w:pPr>
                        <w:r w:rsidRPr="002824B7"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  <w:szCs w:val="16"/>
                            <w:lang w:eastAsia="ru-RU"/>
                          </w:rPr>
                          <w:t>Владелец: Телегин Андрей Сергеевич</w:t>
                        </w:r>
                      </w:p>
                      <w:p w:rsidR="002824B7" w:rsidRPr="002824B7" w:rsidRDefault="002824B7" w:rsidP="002824B7">
                        <w:pPr>
                          <w:spacing w:after="0" w:line="160" w:lineRule="exact"/>
                          <w:jc w:val="both"/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  <w:szCs w:val="16"/>
                            <w:lang w:eastAsia="ru-RU"/>
                          </w:rPr>
                        </w:pPr>
                        <w:r w:rsidRPr="002824B7"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  <w:szCs w:val="16"/>
                            <w:lang w:eastAsia="ru-RU"/>
                          </w:rPr>
                          <w:t>Начало действия сертификата: 10 апреля 2019 г. 15:12:57</w:t>
                        </w:r>
                      </w:p>
                      <w:p w:rsidR="00975C10" w:rsidRPr="00A12A9B" w:rsidRDefault="002824B7" w:rsidP="002824B7">
                        <w:pPr>
                          <w:spacing w:after="0" w:line="160" w:lineRule="exact"/>
                          <w:jc w:val="both"/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  <w:szCs w:val="16"/>
                            <w:lang w:eastAsia="ru-RU"/>
                          </w:rPr>
                        </w:pPr>
                        <w:r w:rsidRPr="002824B7">
                          <w:rPr>
                            <w:rFonts w:ascii="Times New Roman" w:eastAsia="Times New Roman" w:hAnsi="Times New Roman" w:cs="Times New Roman"/>
                            <w:b/>
                            <w:sz w:val="16"/>
                            <w:szCs w:val="16"/>
                            <w:lang w:eastAsia="ru-RU"/>
                          </w:rPr>
                          <w:t>Окончание действия сертификата: 4 мая 2020 г. 15:21:01</w:t>
                        </w:r>
                      </w:p>
                    </w:txbxContent>
                  </v:textbox>
                </v:roundrect>
              </w:pict>
            </w:r>
          </w:p>
        </w:tc>
      </w:tr>
      <w:tr w:rsidR="00F07DA3" w:rsidRPr="00E07499" w:rsidTr="003D5BD3">
        <w:tblPrEx>
          <w:tblCellMar>
            <w:left w:w="38" w:type="dxa"/>
            <w:right w:w="38" w:type="dxa"/>
          </w:tblCellMar>
        </w:tblPrEx>
        <w:trPr>
          <w:cantSplit/>
          <w:trHeight w:val="57"/>
        </w:trPr>
        <w:tc>
          <w:tcPr>
            <w:tcW w:w="4140" w:type="dxa"/>
            <w:gridSpan w:val="4"/>
          </w:tcPr>
          <w:p w:rsidR="00F07DA3" w:rsidRPr="00E07499" w:rsidRDefault="00E5610E" w:rsidP="00F07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7499">
              <w:rPr>
                <w:rFonts w:ascii="Times New Roman" w:hAnsi="Times New Roman" w:cs="Times New Roman"/>
                <w:sz w:val="26"/>
                <w:szCs w:val="26"/>
              </w:rPr>
              <w:t>Генеральный директор</w:t>
            </w:r>
          </w:p>
        </w:tc>
        <w:tc>
          <w:tcPr>
            <w:tcW w:w="1077" w:type="dxa"/>
            <w:gridSpan w:val="2"/>
          </w:tcPr>
          <w:p w:rsidR="00F07DA3" w:rsidRPr="00E07499" w:rsidRDefault="00F07DA3" w:rsidP="00F07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06" w:type="dxa"/>
            <w:gridSpan w:val="2"/>
          </w:tcPr>
          <w:p w:rsidR="00F07DA3" w:rsidRPr="00E07499" w:rsidRDefault="00E5610E" w:rsidP="00E56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7499">
              <w:rPr>
                <w:rFonts w:ascii="Times New Roman" w:hAnsi="Times New Roman" w:cs="Times New Roman"/>
                <w:sz w:val="26"/>
                <w:szCs w:val="26"/>
              </w:rPr>
              <w:t>А.С. Телегин</w:t>
            </w:r>
          </w:p>
        </w:tc>
      </w:tr>
    </w:tbl>
    <w:p w:rsidR="006E2E75" w:rsidRDefault="006E2E75" w:rsidP="001E11DC">
      <w:pPr>
        <w:spacing w:after="0" w:line="0" w:lineRule="atLeast"/>
        <w:jc w:val="both"/>
        <w:rPr>
          <w:sz w:val="14"/>
          <w:szCs w:val="14"/>
        </w:rPr>
      </w:pPr>
    </w:p>
    <w:p w:rsidR="00A15045" w:rsidRDefault="00A15045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p w:rsidR="003D5BD3" w:rsidRDefault="003D5BD3" w:rsidP="001E11DC">
      <w:pPr>
        <w:spacing w:after="0" w:line="0" w:lineRule="atLeast"/>
        <w:jc w:val="both"/>
        <w:rPr>
          <w:sz w:val="14"/>
          <w:szCs w:val="14"/>
        </w:rPr>
      </w:pPr>
    </w:p>
    <w:sectPr w:rsidR="003D5BD3" w:rsidSect="00A15045">
      <w:footerReference w:type="default" r:id="rId10"/>
      <w:pgSz w:w="11906" w:h="16838"/>
      <w:pgMar w:top="1134" w:right="567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653" w:rsidRDefault="006A1653" w:rsidP="00E45E27">
      <w:pPr>
        <w:spacing w:after="0" w:line="240" w:lineRule="auto"/>
      </w:pPr>
      <w:r>
        <w:separator/>
      </w:r>
    </w:p>
  </w:endnote>
  <w:endnote w:type="continuationSeparator" w:id="0">
    <w:p w:rsidR="006A1653" w:rsidRDefault="006A1653" w:rsidP="00E45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499" w:rsidRPr="00E07499" w:rsidRDefault="00E07499" w:rsidP="00E07499">
    <w:pPr>
      <w:spacing w:after="0" w:line="0" w:lineRule="atLeast"/>
      <w:jc w:val="both"/>
      <w:rPr>
        <w:rFonts w:ascii="Times New Roman" w:hAnsi="Times New Roman" w:cs="Times New Roman"/>
        <w:sz w:val="16"/>
        <w:szCs w:val="16"/>
      </w:rPr>
    </w:pPr>
    <w:r w:rsidRPr="00E07499">
      <w:rPr>
        <w:rFonts w:ascii="Times New Roman" w:hAnsi="Times New Roman" w:cs="Times New Roman"/>
        <w:sz w:val="16"/>
        <w:szCs w:val="16"/>
      </w:rPr>
      <w:t>Черных Д.И.</w:t>
    </w:r>
  </w:p>
  <w:p w:rsidR="00E07499" w:rsidRPr="00E07499" w:rsidRDefault="00E07499" w:rsidP="00E07499">
    <w:pPr>
      <w:spacing w:after="0" w:line="0" w:lineRule="atLeast"/>
      <w:jc w:val="both"/>
      <w:rPr>
        <w:rFonts w:ascii="Times New Roman" w:hAnsi="Times New Roman" w:cs="Times New Roman"/>
        <w:sz w:val="16"/>
        <w:szCs w:val="16"/>
      </w:rPr>
    </w:pPr>
    <w:r w:rsidRPr="00E07499">
      <w:rPr>
        <w:rFonts w:ascii="Times New Roman" w:hAnsi="Times New Roman" w:cs="Times New Roman"/>
        <w:sz w:val="16"/>
        <w:szCs w:val="16"/>
      </w:rPr>
      <w:t>8-924-667-10-42</w:t>
    </w:r>
  </w:p>
  <w:p w:rsidR="00E07499" w:rsidRPr="00E07499" w:rsidRDefault="00E07499" w:rsidP="00E07499">
    <w:pPr>
      <w:spacing w:after="0" w:line="0" w:lineRule="atLeast"/>
      <w:jc w:val="both"/>
      <w:rPr>
        <w:rFonts w:ascii="Times New Roman" w:hAnsi="Times New Roman" w:cs="Times New Roman"/>
        <w:sz w:val="16"/>
        <w:szCs w:val="16"/>
      </w:rPr>
    </w:pPr>
    <w:r w:rsidRPr="00E07499">
      <w:rPr>
        <w:rFonts w:ascii="Times New Roman" w:hAnsi="Times New Roman" w:cs="Times New Roman"/>
        <w:sz w:val="16"/>
        <w:szCs w:val="16"/>
      </w:rPr>
      <w:t>chernyh_di@chukotenergo.ru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653" w:rsidRDefault="006A1653" w:rsidP="00E45E27">
      <w:pPr>
        <w:spacing w:after="0" w:line="240" w:lineRule="auto"/>
      </w:pPr>
      <w:r>
        <w:separator/>
      </w:r>
    </w:p>
  </w:footnote>
  <w:footnote w:type="continuationSeparator" w:id="0">
    <w:p w:rsidR="006A1653" w:rsidRDefault="006A1653" w:rsidP="00E45E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77BB5"/>
    <w:multiLevelType w:val="hybridMultilevel"/>
    <w:tmpl w:val="8B26A324"/>
    <w:lvl w:ilvl="0" w:tplc="AB905DF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00AC1"/>
    <w:multiLevelType w:val="hybridMultilevel"/>
    <w:tmpl w:val="65B42F54"/>
    <w:lvl w:ilvl="0" w:tplc="0419000F">
      <w:start w:val="1"/>
      <w:numFmt w:val="decimal"/>
      <w:lvlText w:val="%1."/>
      <w:lvlJc w:val="left"/>
      <w:pPr>
        <w:ind w:left="1402" w:hanging="360"/>
      </w:pPr>
    </w:lvl>
    <w:lvl w:ilvl="1" w:tplc="04190019" w:tentative="1">
      <w:start w:val="1"/>
      <w:numFmt w:val="lowerLetter"/>
      <w:lvlText w:val="%2."/>
      <w:lvlJc w:val="left"/>
      <w:pPr>
        <w:ind w:left="2122" w:hanging="360"/>
      </w:pPr>
    </w:lvl>
    <w:lvl w:ilvl="2" w:tplc="0419001B" w:tentative="1">
      <w:start w:val="1"/>
      <w:numFmt w:val="lowerRoman"/>
      <w:lvlText w:val="%3."/>
      <w:lvlJc w:val="right"/>
      <w:pPr>
        <w:ind w:left="2842" w:hanging="180"/>
      </w:pPr>
    </w:lvl>
    <w:lvl w:ilvl="3" w:tplc="0419000F" w:tentative="1">
      <w:start w:val="1"/>
      <w:numFmt w:val="decimal"/>
      <w:lvlText w:val="%4."/>
      <w:lvlJc w:val="left"/>
      <w:pPr>
        <w:ind w:left="3562" w:hanging="360"/>
      </w:pPr>
    </w:lvl>
    <w:lvl w:ilvl="4" w:tplc="04190019" w:tentative="1">
      <w:start w:val="1"/>
      <w:numFmt w:val="lowerLetter"/>
      <w:lvlText w:val="%5."/>
      <w:lvlJc w:val="left"/>
      <w:pPr>
        <w:ind w:left="4282" w:hanging="360"/>
      </w:pPr>
    </w:lvl>
    <w:lvl w:ilvl="5" w:tplc="0419001B" w:tentative="1">
      <w:start w:val="1"/>
      <w:numFmt w:val="lowerRoman"/>
      <w:lvlText w:val="%6."/>
      <w:lvlJc w:val="right"/>
      <w:pPr>
        <w:ind w:left="5002" w:hanging="180"/>
      </w:pPr>
    </w:lvl>
    <w:lvl w:ilvl="6" w:tplc="0419000F" w:tentative="1">
      <w:start w:val="1"/>
      <w:numFmt w:val="decimal"/>
      <w:lvlText w:val="%7."/>
      <w:lvlJc w:val="left"/>
      <w:pPr>
        <w:ind w:left="5722" w:hanging="360"/>
      </w:pPr>
    </w:lvl>
    <w:lvl w:ilvl="7" w:tplc="04190019" w:tentative="1">
      <w:start w:val="1"/>
      <w:numFmt w:val="lowerLetter"/>
      <w:lvlText w:val="%8."/>
      <w:lvlJc w:val="left"/>
      <w:pPr>
        <w:ind w:left="6442" w:hanging="360"/>
      </w:pPr>
    </w:lvl>
    <w:lvl w:ilvl="8" w:tplc="0419001B" w:tentative="1">
      <w:start w:val="1"/>
      <w:numFmt w:val="lowerRoman"/>
      <w:lvlText w:val="%9."/>
      <w:lvlJc w:val="right"/>
      <w:pPr>
        <w:ind w:left="7162" w:hanging="180"/>
      </w:pPr>
    </w:lvl>
  </w:abstractNum>
  <w:abstractNum w:abstractNumId="2">
    <w:nsid w:val="23CC0EA0"/>
    <w:multiLevelType w:val="hybridMultilevel"/>
    <w:tmpl w:val="CCA8E1C2"/>
    <w:lvl w:ilvl="0" w:tplc="007601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C222222"/>
    <w:multiLevelType w:val="hybridMultilevel"/>
    <w:tmpl w:val="73FE755E"/>
    <w:lvl w:ilvl="0" w:tplc="0419000F">
      <w:start w:val="1"/>
      <w:numFmt w:val="decimal"/>
      <w:lvlText w:val="%1."/>
      <w:lvlJc w:val="left"/>
      <w:pPr>
        <w:ind w:left="1402" w:hanging="360"/>
      </w:pPr>
    </w:lvl>
    <w:lvl w:ilvl="1" w:tplc="04190019" w:tentative="1">
      <w:start w:val="1"/>
      <w:numFmt w:val="lowerLetter"/>
      <w:lvlText w:val="%2."/>
      <w:lvlJc w:val="left"/>
      <w:pPr>
        <w:ind w:left="2122" w:hanging="360"/>
      </w:pPr>
    </w:lvl>
    <w:lvl w:ilvl="2" w:tplc="0419001B" w:tentative="1">
      <w:start w:val="1"/>
      <w:numFmt w:val="lowerRoman"/>
      <w:lvlText w:val="%3."/>
      <w:lvlJc w:val="right"/>
      <w:pPr>
        <w:ind w:left="2842" w:hanging="180"/>
      </w:pPr>
    </w:lvl>
    <w:lvl w:ilvl="3" w:tplc="0419000F" w:tentative="1">
      <w:start w:val="1"/>
      <w:numFmt w:val="decimal"/>
      <w:lvlText w:val="%4."/>
      <w:lvlJc w:val="left"/>
      <w:pPr>
        <w:ind w:left="3562" w:hanging="360"/>
      </w:pPr>
    </w:lvl>
    <w:lvl w:ilvl="4" w:tplc="04190019" w:tentative="1">
      <w:start w:val="1"/>
      <w:numFmt w:val="lowerLetter"/>
      <w:lvlText w:val="%5."/>
      <w:lvlJc w:val="left"/>
      <w:pPr>
        <w:ind w:left="4282" w:hanging="360"/>
      </w:pPr>
    </w:lvl>
    <w:lvl w:ilvl="5" w:tplc="0419001B" w:tentative="1">
      <w:start w:val="1"/>
      <w:numFmt w:val="lowerRoman"/>
      <w:lvlText w:val="%6."/>
      <w:lvlJc w:val="right"/>
      <w:pPr>
        <w:ind w:left="5002" w:hanging="180"/>
      </w:pPr>
    </w:lvl>
    <w:lvl w:ilvl="6" w:tplc="0419000F" w:tentative="1">
      <w:start w:val="1"/>
      <w:numFmt w:val="decimal"/>
      <w:lvlText w:val="%7."/>
      <w:lvlJc w:val="left"/>
      <w:pPr>
        <w:ind w:left="5722" w:hanging="360"/>
      </w:pPr>
    </w:lvl>
    <w:lvl w:ilvl="7" w:tplc="04190019" w:tentative="1">
      <w:start w:val="1"/>
      <w:numFmt w:val="lowerLetter"/>
      <w:lvlText w:val="%8."/>
      <w:lvlJc w:val="left"/>
      <w:pPr>
        <w:ind w:left="6442" w:hanging="360"/>
      </w:pPr>
    </w:lvl>
    <w:lvl w:ilvl="8" w:tplc="0419001B" w:tentative="1">
      <w:start w:val="1"/>
      <w:numFmt w:val="lowerRoman"/>
      <w:lvlText w:val="%9."/>
      <w:lvlJc w:val="right"/>
      <w:pPr>
        <w:ind w:left="7162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Фридман Андрей Владимирович">
    <w15:presenceInfo w15:providerId="AD" w15:userId="S-1-5-21-70055488-3560693670-3398591108-1439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1B74"/>
    <w:rsid w:val="00003E46"/>
    <w:rsid w:val="000361FB"/>
    <w:rsid w:val="000639D0"/>
    <w:rsid w:val="0007538C"/>
    <w:rsid w:val="00102F6C"/>
    <w:rsid w:val="00126C50"/>
    <w:rsid w:val="00130247"/>
    <w:rsid w:val="00133E7C"/>
    <w:rsid w:val="00143E3A"/>
    <w:rsid w:val="00170B29"/>
    <w:rsid w:val="00180D24"/>
    <w:rsid w:val="001811B1"/>
    <w:rsid w:val="00190F97"/>
    <w:rsid w:val="001E11DC"/>
    <w:rsid w:val="002049F7"/>
    <w:rsid w:val="0023228A"/>
    <w:rsid w:val="002378F2"/>
    <w:rsid w:val="002824B7"/>
    <w:rsid w:val="002C652D"/>
    <w:rsid w:val="003237A3"/>
    <w:rsid w:val="00323CE9"/>
    <w:rsid w:val="003644C1"/>
    <w:rsid w:val="0037254F"/>
    <w:rsid w:val="0039516D"/>
    <w:rsid w:val="003A1871"/>
    <w:rsid w:val="003A49EB"/>
    <w:rsid w:val="003D5BD3"/>
    <w:rsid w:val="003E6EEA"/>
    <w:rsid w:val="00405C58"/>
    <w:rsid w:val="00407B08"/>
    <w:rsid w:val="004342C9"/>
    <w:rsid w:val="00460897"/>
    <w:rsid w:val="004657E7"/>
    <w:rsid w:val="00483CC8"/>
    <w:rsid w:val="0049629C"/>
    <w:rsid w:val="004D4868"/>
    <w:rsid w:val="004F72A8"/>
    <w:rsid w:val="00522D84"/>
    <w:rsid w:val="00546E5F"/>
    <w:rsid w:val="0055010A"/>
    <w:rsid w:val="00581B28"/>
    <w:rsid w:val="005912B3"/>
    <w:rsid w:val="00595AAA"/>
    <w:rsid w:val="005975BA"/>
    <w:rsid w:val="005B2EF1"/>
    <w:rsid w:val="005B6EDE"/>
    <w:rsid w:val="005C414B"/>
    <w:rsid w:val="005C4AC0"/>
    <w:rsid w:val="005D3710"/>
    <w:rsid w:val="005E28A9"/>
    <w:rsid w:val="005F4B3D"/>
    <w:rsid w:val="006574C3"/>
    <w:rsid w:val="006A1653"/>
    <w:rsid w:val="006E2E75"/>
    <w:rsid w:val="007076D6"/>
    <w:rsid w:val="00757D2F"/>
    <w:rsid w:val="00863F50"/>
    <w:rsid w:val="008655B8"/>
    <w:rsid w:val="0088604C"/>
    <w:rsid w:val="008A401B"/>
    <w:rsid w:val="008D7E45"/>
    <w:rsid w:val="008F12BF"/>
    <w:rsid w:val="0090779A"/>
    <w:rsid w:val="00911B74"/>
    <w:rsid w:val="00974A3B"/>
    <w:rsid w:val="00975C10"/>
    <w:rsid w:val="00981C16"/>
    <w:rsid w:val="00996BE2"/>
    <w:rsid w:val="009A0F1E"/>
    <w:rsid w:val="00A15045"/>
    <w:rsid w:val="00A32335"/>
    <w:rsid w:val="00A61C56"/>
    <w:rsid w:val="00A8725F"/>
    <w:rsid w:val="00AA06AF"/>
    <w:rsid w:val="00AC19AE"/>
    <w:rsid w:val="00AD1BCF"/>
    <w:rsid w:val="00AD62BF"/>
    <w:rsid w:val="00AE7517"/>
    <w:rsid w:val="00B108D7"/>
    <w:rsid w:val="00B1722E"/>
    <w:rsid w:val="00B207AB"/>
    <w:rsid w:val="00B24CC5"/>
    <w:rsid w:val="00B3291B"/>
    <w:rsid w:val="00B41096"/>
    <w:rsid w:val="00B701FD"/>
    <w:rsid w:val="00B81A39"/>
    <w:rsid w:val="00B90FA7"/>
    <w:rsid w:val="00BA05AF"/>
    <w:rsid w:val="00BB03C7"/>
    <w:rsid w:val="00BB0630"/>
    <w:rsid w:val="00BB3C4F"/>
    <w:rsid w:val="00BB414B"/>
    <w:rsid w:val="00BC38B7"/>
    <w:rsid w:val="00C279BE"/>
    <w:rsid w:val="00C304E9"/>
    <w:rsid w:val="00C30F89"/>
    <w:rsid w:val="00C40552"/>
    <w:rsid w:val="00C61EC8"/>
    <w:rsid w:val="00CA3A86"/>
    <w:rsid w:val="00CB3451"/>
    <w:rsid w:val="00CE713D"/>
    <w:rsid w:val="00D14A70"/>
    <w:rsid w:val="00D24401"/>
    <w:rsid w:val="00D72DAC"/>
    <w:rsid w:val="00DF6C9B"/>
    <w:rsid w:val="00E07499"/>
    <w:rsid w:val="00E355E3"/>
    <w:rsid w:val="00E45E27"/>
    <w:rsid w:val="00E5610E"/>
    <w:rsid w:val="00E60280"/>
    <w:rsid w:val="00E61DB0"/>
    <w:rsid w:val="00E770A8"/>
    <w:rsid w:val="00E803DB"/>
    <w:rsid w:val="00EA21B2"/>
    <w:rsid w:val="00EB0A00"/>
    <w:rsid w:val="00F07DA3"/>
    <w:rsid w:val="00F14964"/>
    <w:rsid w:val="00F23CA1"/>
    <w:rsid w:val="00F3104A"/>
    <w:rsid w:val="00F97C38"/>
    <w:rsid w:val="00FB757E"/>
    <w:rsid w:val="00FF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52D"/>
  </w:style>
  <w:style w:type="paragraph" w:styleId="1">
    <w:name w:val="heading 1"/>
    <w:basedOn w:val="a"/>
    <w:next w:val="a"/>
    <w:link w:val="10"/>
    <w:uiPriority w:val="9"/>
    <w:qFormat/>
    <w:rsid w:val="00EB0A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25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72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254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45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45E27"/>
  </w:style>
  <w:style w:type="paragraph" w:styleId="a8">
    <w:name w:val="footer"/>
    <w:basedOn w:val="a"/>
    <w:link w:val="a9"/>
    <w:uiPriority w:val="99"/>
    <w:unhideWhenUsed/>
    <w:rsid w:val="00E45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45E27"/>
  </w:style>
  <w:style w:type="character" w:styleId="aa">
    <w:name w:val="Placeholder Text"/>
    <w:basedOn w:val="a0"/>
    <w:uiPriority w:val="99"/>
    <w:semiHidden/>
    <w:rsid w:val="00F07DA3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EB0A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Стиль1"/>
    <w:basedOn w:val="a0"/>
    <w:uiPriority w:val="1"/>
    <w:rsid w:val="004F72A8"/>
    <w:rPr>
      <w:rFonts w:ascii="Times New Roman" w:hAnsi="Times New Roman"/>
      <w:sz w:val="24"/>
    </w:rPr>
  </w:style>
  <w:style w:type="character" w:customStyle="1" w:styleId="2">
    <w:name w:val="Стиль2"/>
    <w:basedOn w:val="a0"/>
    <w:uiPriority w:val="1"/>
    <w:rsid w:val="004F72A8"/>
    <w:rPr>
      <w:rFonts w:ascii="Times New Roman" w:hAnsi="Times New Roman"/>
      <w:sz w:val="26"/>
    </w:rPr>
  </w:style>
  <w:style w:type="character" w:customStyle="1" w:styleId="3">
    <w:name w:val="Стиль3"/>
    <w:basedOn w:val="a0"/>
    <w:uiPriority w:val="1"/>
    <w:rsid w:val="002378F2"/>
    <w:rPr>
      <w:rFonts w:ascii="Times New Roman" w:hAnsi="Times New Roman"/>
      <w:sz w:val="20"/>
    </w:rPr>
  </w:style>
  <w:style w:type="paragraph" w:styleId="ab">
    <w:name w:val="List Paragraph"/>
    <w:basedOn w:val="a"/>
    <w:uiPriority w:val="34"/>
    <w:qFormat/>
    <w:rsid w:val="0090779A"/>
    <w:pPr>
      <w:ind w:left="720"/>
      <w:contextualSpacing/>
    </w:pPr>
  </w:style>
  <w:style w:type="character" w:styleId="ac">
    <w:name w:val="Subtle Emphasis"/>
    <w:basedOn w:val="a0"/>
    <w:uiPriority w:val="19"/>
    <w:qFormat/>
    <w:rsid w:val="003644C1"/>
    <w:rPr>
      <w:i/>
      <w:iCs/>
      <w:color w:val="808080" w:themeColor="text1" w:themeTint="7F"/>
    </w:rPr>
  </w:style>
  <w:style w:type="character" w:styleId="ad">
    <w:name w:val="Emphasis"/>
    <w:basedOn w:val="a0"/>
    <w:uiPriority w:val="20"/>
    <w:qFormat/>
    <w:rsid w:val="003644C1"/>
    <w:rPr>
      <w:i/>
      <w:iCs/>
    </w:rPr>
  </w:style>
  <w:style w:type="character" w:styleId="ae">
    <w:name w:val="Hyperlink"/>
    <w:basedOn w:val="a0"/>
    <w:rsid w:val="006E2E7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minenergo.gov.ru/system/download/4210/113267" TargetMode="External"/><Relationship Id="rId14" Type="http://schemas.microsoft.com/office/2011/relationships/people" Target="peop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DD70E25F42A4026BB9DFC3B980C6F5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9B7B2B9-12C7-4657-ABF3-000948BF14C2}"/>
      </w:docPartPr>
      <w:docPartBody>
        <w:p w:rsidR="00EB0D9D" w:rsidRDefault="00EB0D9D">
          <w:pPr>
            <w:pStyle w:val="ADD70E25F42A4026BB9DFC3B980C6F5D"/>
          </w:pPr>
          <w:r w:rsidRPr="00657C1C">
            <w:rPr>
              <w:rStyle w:val="a3"/>
            </w:rPr>
            <w:t>Место для ввода текста.</w:t>
          </w:r>
        </w:p>
      </w:docPartBody>
    </w:docPart>
    <w:docPart>
      <w:docPartPr>
        <w:name w:val="567469105A694AF997038F46529E145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5EBBFF5-F35E-4237-8F7D-64BE6BD44E07}"/>
      </w:docPartPr>
      <w:docPartBody>
        <w:p w:rsidR="00EB0D9D" w:rsidRDefault="00EB0D9D">
          <w:pPr>
            <w:pStyle w:val="567469105A694AF997038F46529E145F"/>
          </w:pPr>
          <w:r w:rsidRPr="00657C1C">
            <w:rPr>
              <w:rStyle w:val="a3"/>
            </w:rPr>
            <w:t>Выберите элемент.</w:t>
          </w:r>
        </w:p>
      </w:docPartBody>
    </w:docPart>
    <w:docPart>
      <w:docPartPr>
        <w:name w:val="A1B3F3A44CB149E5803E0D526551679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326A344-8A90-4849-8260-A01F82449882}"/>
      </w:docPartPr>
      <w:docPartBody>
        <w:p w:rsidR="00EB0D9D" w:rsidRDefault="00EB0D9D">
          <w:pPr>
            <w:pStyle w:val="A1B3F3A44CB149E5803E0D5265516794"/>
          </w:pPr>
          <w:r w:rsidRPr="00657C1C">
            <w:rPr>
              <w:rStyle w:val="a3"/>
            </w:rPr>
            <w:t>Место для ввода текста.</w:t>
          </w:r>
        </w:p>
      </w:docPartBody>
    </w:docPart>
    <w:docPart>
      <w:docPartPr>
        <w:name w:val="A228D80BBF1C466AA50317303454C99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F9937FA-C077-42F3-9EAB-18E9E8BE2D01}"/>
      </w:docPartPr>
      <w:docPartBody>
        <w:p w:rsidR="00EB0D9D" w:rsidRDefault="00EB0D9D">
          <w:pPr>
            <w:pStyle w:val="A228D80BBF1C466AA50317303454C994"/>
          </w:pPr>
          <w:r w:rsidRPr="00F21DB3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B0D9D"/>
    <w:rsid w:val="000862C7"/>
    <w:rsid w:val="00101B05"/>
    <w:rsid w:val="00126000"/>
    <w:rsid w:val="002228C4"/>
    <w:rsid w:val="00223AD5"/>
    <w:rsid w:val="002B49BB"/>
    <w:rsid w:val="003640E2"/>
    <w:rsid w:val="004D5E1F"/>
    <w:rsid w:val="00542222"/>
    <w:rsid w:val="006D4FA3"/>
    <w:rsid w:val="00705FF7"/>
    <w:rsid w:val="0084751A"/>
    <w:rsid w:val="009D4751"/>
    <w:rsid w:val="00A8111F"/>
    <w:rsid w:val="00AC46AE"/>
    <w:rsid w:val="00AC6278"/>
    <w:rsid w:val="00AD6022"/>
    <w:rsid w:val="00BE664B"/>
    <w:rsid w:val="00C022FB"/>
    <w:rsid w:val="00C04C87"/>
    <w:rsid w:val="00CF27BD"/>
    <w:rsid w:val="00D00048"/>
    <w:rsid w:val="00D2601B"/>
    <w:rsid w:val="00D553A4"/>
    <w:rsid w:val="00D67D8C"/>
    <w:rsid w:val="00E16C50"/>
    <w:rsid w:val="00EB0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D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B0D9D"/>
    <w:rPr>
      <w:color w:val="808080"/>
    </w:rPr>
  </w:style>
  <w:style w:type="paragraph" w:customStyle="1" w:styleId="ADD70E25F42A4026BB9DFC3B980C6F5D">
    <w:name w:val="ADD70E25F42A4026BB9DFC3B980C6F5D"/>
    <w:rsid w:val="00EB0D9D"/>
  </w:style>
  <w:style w:type="paragraph" w:customStyle="1" w:styleId="567469105A694AF997038F46529E145F">
    <w:name w:val="567469105A694AF997038F46529E145F"/>
    <w:rsid w:val="00EB0D9D"/>
  </w:style>
  <w:style w:type="paragraph" w:customStyle="1" w:styleId="A1B3F3A44CB149E5803E0D5265516794">
    <w:name w:val="A1B3F3A44CB149E5803E0D5265516794"/>
    <w:rsid w:val="00EB0D9D"/>
  </w:style>
  <w:style w:type="paragraph" w:customStyle="1" w:styleId="A228D80BBF1C466AA50317303454C994">
    <w:name w:val="A228D80BBF1C466AA50317303454C994"/>
    <w:rsid w:val="00EB0D9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Чукотэнерго</Company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shuparskaya_nv</dc:creator>
  <cp:lastModifiedBy>Черных Дарья Ивановна</cp:lastModifiedBy>
  <cp:revision>7</cp:revision>
  <cp:lastPrinted>2017-10-16T22:21:00Z</cp:lastPrinted>
  <dcterms:created xsi:type="dcterms:W3CDTF">2019-03-01T02:22:00Z</dcterms:created>
  <dcterms:modified xsi:type="dcterms:W3CDTF">2020-03-02T04:53:00Z</dcterms:modified>
</cp:coreProperties>
</file>